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12A" w:rsidRDefault="00A3412A" w:rsidP="00815E2D">
      <w:pPr>
        <w:jc w:val="center"/>
        <w:rPr>
          <w:rFonts w:ascii="Times New Roman" w:hAnsi="Times New Roman" w:cs="Times New Roman"/>
          <w:b/>
          <w:i/>
          <w:color w:val="FF0000"/>
          <w:sz w:val="40"/>
        </w:rPr>
      </w:pPr>
    </w:p>
    <w:p w:rsidR="00815E2D" w:rsidRPr="00815E2D" w:rsidRDefault="00815E2D" w:rsidP="00815E2D">
      <w:pPr>
        <w:jc w:val="center"/>
        <w:rPr>
          <w:rFonts w:ascii="Times New Roman" w:hAnsi="Times New Roman" w:cs="Times New Roman"/>
          <w:b/>
          <w:i/>
          <w:color w:val="FF0000"/>
          <w:sz w:val="40"/>
        </w:rPr>
      </w:pPr>
      <w:bookmarkStart w:id="0" w:name="_GoBack"/>
      <w:bookmarkEnd w:id="0"/>
      <w:r w:rsidRPr="00815E2D">
        <w:rPr>
          <w:rFonts w:ascii="Times New Roman" w:hAnsi="Times New Roman" w:cs="Times New Roman"/>
          <w:b/>
          <w:i/>
          <w:color w:val="FF0000"/>
          <w:sz w:val="40"/>
        </w:rPr>
        <w:t>Пожарная безопасность в весенне-летний период</w:t>
      </w:r>
    </w:p>
    <w:p w:rsidR="00815E2D" w:rsidRDefault="00A3412A">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2129790</wp:posOffset>
            </wp:positionH>
            <wp:positionV relativeFrom="paragraph">
              <wp:posOffset>33655</wp:posOffset>
            </wp:positionV>
            <wp:extent cx="1602740" cy="2242820"/>
            <wp:effectExtent l="0" t="0" r="0" b="5080"/>
            <wp:wrapSquare wrapText="bothSides"/>
            <wp:docPr id="1" name="Рисунок 1" descr="C:\Users\Яковлев\Desktop\Новая пропаганда\Статьи 2017\фото в статьи\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ковлев\Desktop\Новая пропаганда\Статьи 2017\фото в статьи\i (1).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2740" cy="2242820"/>
                    </a:xfrm>
                    <a:prstGeom prst="rect">
                      <a:avLst/>
                    </a:prstGeom>
                    <a:noFill/>
                    <a:ln>
                      <a:noFill/>
                    </a:ln>
                  </pic:spPr>
                </pic:pic>
              </a:graphicData>
            </a:graphic>
          </wp:anchor>
        </w:drawing>
      </w:r>
      <w:r w:rsidR="00815E2D">
        <w:rPr>
          <w:rFonts w:ascii="Times New Roman" w:hAnsi="Times New Roman" w:cs="Times New Roman"/>
        </w:rPr>
        <w:br w:type="textWrapping" w:clear="all"/>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Весна и лето — прекрасное время для активного отдыха в саду, на природе, но, </w:t>
      </w:r>
      <w:proofErr w:type="gramStart"/>
      <w:r w:rsidRPr="00815E2D">
        <w:rPr>
          <w:rFonts w:ascii="Times New Roman" w:hAnsi="Times New Roman" w:cs="Times New Roman"/>
          <w:i/>
          <w:color w:val="002060"/>
          <w:sz w:val="24"/>
        </w:rPr>
        <w:t>увы</w:t>
      </w:r>
      <w:proofErr w:type="gramEnd"/>
      <w:r w:rsidRPr="00815E2D">
        <w:rPr>
          <w:rFonts w:ascii="Times New Roman" w:hAnsi="Times New Roman" w:cs="Times New Roman"/>
          <w:i/>
          <w:color w:val="002060"/>
          <w:sz w:val="24"/>
        </w:rPr>
        <w:t xml:space="preserve"> это ещё и пожароопасный период. Какие пожары и загорания характерны для весенне-летнего периода и как их </w:t>
      </w:r>
      <w:proofErr w:type="gramStart"/>
      <w:r w:rsidRPr="00815E2D">
        <w:rPr>
          <w:rFonts w:ascii="Times New Roman" w:hAnsi="Times New Roman" w:cs="Times New Roman"/>
          <w:i/>
          <w:color w:val="002060"/>
          <w:sz w:val="24"/>
        </w:rPr>
        <w:t>предотвратить</w:t>
      </w:r>
      <w:proofErr w:type="gramEnd"/>
      <w:r w:rsidRPr="00815E2D">
        <w:rPr>
          <w:rFonts w:ascii="Times New Roman" w:hAnsi="Times New Roman" w:cs="Times New Roman"/>
          <w:i/>
          <w:color w:val="002060"/>
          <w:sz w:val="24"/>
        </w:rPr>
        <w:t>? Каждый год повторяется ситуация горения сухой прошлогодней травы, оттаявшего бытового мусора. Нарушения, которые приводят к возгоранию, банальны: неосторожно брошенная непогашенная сигарета, озорство детей. Площадь пожара, возникшего, казалось бы, из-за такого пустяка, порой достигает сотен квадратных метров. В огне оказывают</w:t>
      </w:r>
      <w:r w:rsidR="00F87C1C">
        <w:rPr>
          <w:rFonts w:ascii="Times New Roman" w:hAnsi="Times New Roman" w:cs="Times New Roman"/>
          <w:i/>
          <w:color w:val="002060"/>
          <w:sz w:val="24"/>
        </w:rPr>
        <w:t xml:space="preserve">ся дома, постройки, </w:t>
      </w:r>
      <w:proofErr w:type="spellStart"/>
      <w:r w:rsidR="00F87C1C">
        <w:rPr>
          <w:rFonts w:ascii="Times New Roman" w:hAnsi="Times New Roman" w:cs="Times New Roman"/>
          <w:i/>
          <w:color w:val="002060"/>
          <w:sz w:val="24"/>
        </w:rPr>
        <w:t>автотехника</w:t>
      </w:r>
      <w:proofErr w:type="spellEnd"/>
      <w:r w:rsidR="00F87C1C">
        <w:rPr>
          <w:rFonts w:ascii="Times New Roman" w:hAnsi="Times New Roman" w:cs="Times New Roman"/>
          <w:i/>
          <w:color w:val="002060"/>
          <w:sz w:val="24"/>
        </w:rPr>
        <w:t>.</w:t>
      </w:r>
      <w:r w:rsidRPr="00815E2D">
        <w:rPr>
          <w:rFonts w:ascii="Times New Roman" w:hAnsi="Times New Roman" w:cs="Times New Roman"/>
          <w:i/>
          <w:color w:val="002060"/>
          <w:sz w:val="24"/>
        </w:rPr>
        <w:t xml:space="preserve"> А нужно всего лишь не бросать горящие окурки, спички в кучи мусора и прошлогодний сухостой, не полениться сделать замечание школьникам, бесцельно поджигающим участки сухой травы. С наступлением тепла оживает территория коллективных садов. После зимнего простоя возобновляется эксплуатация печного отопления. Неисправность печи, неправильное её устройство чаще всего и приводят к пожару. Следует убедиться в том, что печь в порядке, или, наоборот, устранить неполадки — заделать трещины в конструкции печи и трубы, побелить их, если возникла необходимость, обратиться к профессионалу. Не забудьте и про своевременную чистку дымохода. Даже если ваша печь не имеет недостатков, не оставляйте её топящейся без присмотра и эксплуатируйте согласно противопожарным правилам! На дачных участках сжигайте мусор и отходы только на специально оборудованных площадках; не разжигайте костры в сухую и ветреную погоду; не оставляйте их непотушенными. Не забывайте о пожарной безопасности и во время отдыха. Будьте предельно осторожны при использовании открытого огня, в том числе при разжигании костра и устройстве мангала. Все перечисленные противопожарные рекомендации не требуют больших физических и материальных затрат. Все они общеизвестны. Проявите внимательность, и тогда прекрасное время года вас порадует только хорошим настроением.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Правила противопожарного режима.</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С наступлением пожароопасного периода, в целях обеспечения пожарной безопасности необходимо соблюдать правила противопожарного режима: </w:t>
      </w:r>
    </w:p>
    <w:p w:rsidR="00815E2D" w:rsidRPr="00815E2D" w:rsidRDefault="00815E2D" w:rsidP="00815E2D">
      <w:pPr>
        <w:jc w:val="both"/>
        <w:rPr>
          <w:rFonts w:ascii="Times New Roman" w:hAnsi="Times New Roman" w:cs="Times New Roman"/>
          <w:b/>
          <w:i/>
          <w:color w:val="002060"/>
          <w:sz w:val="24"/>
          <w:u w:val="single"/>
        </w:rPr>
      </w:pPr>
      <w:r w:rsidRPr="00815E2D">
        <w:rPr>
          <w:rFonts w:ascii="Times New Roman" w:hAnsi="Times New Roman" w:cs="Times New Roman"/>
          <w:b/>
          <w:i/>
          <w:color w:val="002060"/>
          <w:sz w:val="24"/>
          <w:u w:val="single"/>
        </w:rPr>
        <w:lastRenderedPageBreak/>
        <w:t xml:space="preserve">Требования к территории: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w:t>
      </w:r>
      <w:proofErr w:type="spellStart"/>
      <w:r w:rsidRPr="00815E2D">
        <w:rPr>
          <w:rFonts w:ascii="Times New Roman" w:hAnsi="Times New Roman" w:cs="Times New Roman"/>
          <w:i/>
          <w:color w:val="002060"/>
          <w:sz w:val="24"/>
        </w:rPr>
        <w:t>пожаровзрывоопасных</w:t>
      </w:r>
      <w:proofErr w:type="spellEnd"/>
      <w:r w:rsidRPr="00815E2D">
        <w:rPr>
          <w:rFonts w:ascii="Times New Roman" w:hAnsi="Times New Roman" w:cs="Times New Roman"/>
          <w:i/>
          <w:color w:val="002060"/>
          <w:sz w:val="24"/>
        </w:rPr>
        <w:t xml:space="preserve"> и пожароопасных участках.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 Хранение огнетушителя осуществляется в соответствии с требованиями инструкции по его эксплуатации.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запрещается разведение костров, проведение пожароопасных работ на определенных участках, топка печей, кухонных очагов и котельных установок.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а) участок для выжигания сухой травянистой растительности располагается на расстоянии не ближе 50 метров от ближайшего объекта;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в) на территории, включающей участок для выжигания сухой травянистой растительности, не действует особый противопожарный режим;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lastRenderedPageBreak/>
        <w:t xml:space="preserve">г) лица, участвующие в выжигании сухой травянистой растительности, обеспечены первичными средствами пожаротушения.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Руководитель организации (собственник)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Не допускается сжигать отходы и тару в местах, находящихся на расстоянии менее 50 метров от объектов.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rsidRPr="00815E2D">
        <w:rPr>
          <w:rFonts w:ascii="Times New Roman" w:hAnsi="Times New Roman" w:cs="Times New Roman"/>
          <w:i/>
          <w:color w:val="002060"/>
          <w:sz w:val="24"/>
        </w:rPr>
        <w:t>высоту основан на</w:t>
      </w:r>
      <w:proofErr w:type="gramEnd"/>
      <w:r w:rsidRPr="00815E2D">
        <w:rPr>
          <w:rFonts w:ascii="Times New Roman" w:hAnsi="Times New Roman" w:cs="Times New Roman"/>
          <w:i/>
          <w:color w:val="002060"/>
          <w:sz w:val="24"/>
        </w:rPr>
        <w:t xml:space="preserve"> нагревании воздуха внутри конструкции с помощью открытого огня.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 </w:t>
      </w:r>
    </w:p>
    <w:p w:rsidR="00815E2D" w:rsidRPr="00815E2D" w:rsidRDefault="00815E2D" w:rsidP="00815E2D">
      <w:pPr>
        <w:jc w:val="both"/>
        <w:rPr>
          <w:rFonts w:ascii="Times New Roman" w:hAnsi="Times New Roman" w:cs="Times New Roman"/>
          <w:b/>
          <w:i/>
          <w:color w:val="002060"/>
          <w:sz w:val="24"/>
          <w:u w:val="single"/>
        </w:rPr>
      </w:pPr>
      <w:r w:rsidRPr="00815E2D">
        <w:rPr>
          <w:rFonts w:ascii="Times New Roman" w:hAnsi="Times New Roman" w:cs="Times New Roman"/>
          <w:b/>
          <w:i/>
          <w:color w:val="002060"/>
          <w:sz w:val="24"/>
          <w:u w:val="single"/>
        </w:rPr>
        <w:t xml:space="preserve">Требования к электрооборудованию: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Запрещается: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а) эксплуатировать электропровода и кабели с видимыми нарушениями изоляции;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б) пользоваться розетками, рубильниками, другими </w:t>
      </w:r>
      <w:proofErr w:type="spellStart"/>
      <w:r w:rsidRPr="00815E2D">
        <w:rPr>
          <w:rFonts w:ascii="Times New Roman" w:hAnsi="Times New Roman" w:cs="Times New Roman"/>
          <w:i/>
          <w:color w:val="002060"/>
          <w:sz w:val="24"/>
        </w:rPr>
        <w:t>электроустановочными</w:t>
      </w:r>
      <w:proofErr w:type="spellEnd"/>
      <w:r w:rsidRPr="00815E2D">
        <w:rPr>
          <w:rFonts w:ascii="Times New Roman" w:hAnsi="Times New Roman" w:cs="Times New Roman"/>
          <w:i/>
          <w:color w:val="002060"/>
          <w:sz w:val="24"/>
        </w:rPr>
        <w:t xml:space="preserve"> изделиями с повреждениями;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815E2D">
        <w:rPr>
          <w:rFonts w:ascii="Times New Roman" w:hAnsi="Times New Roman" w:cs="Times New Roman"/>
          <w:i/>
          <w:color w:val="002060"/>
          <w:sz w:val="24"/>
        </w:rPr>
        <w:t>рассеивателями</w:t>
      </w:r>
      <w:proofErr w:type="spellEnd"/>
      <w:r w:rsidRPr="00815E2D">
        <w:rPr>
          <w:rFonts w:ascii="Times New Roman" w:hAnsi="Times New Roman" w:cs="Times New Roman"/>
          <w:i/>
          <w:color w:val="002060"/>
          <w:sz w:val="24"/>
        </w:rPr>
        <w:t xml:space="preserve">), предусмотренными конструкцией светильника;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lastRenderedPageBreak/>
        <w:t xml:space="preserve">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д) применять нестандартные (самодельные) электронагревательные приборы;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ж) размещать (складировать) в </w:t>
      </w:r>
      <w:proofErr w:type="spellStart"/>
      <w:r w:rsidRPr="00815E2D">
        <w:rPr>
          <w:rFonts w:ascii="Times New Roman" w:hAnsi="Times New Roman" w:cs="Times New Roman"/>
          <w:i/>
          <w:color w:val="002060"/>
          <w:sz w:val="24"/>
        </w:rPr>
        <w:t>электрощитовых</w:t>
      </w:r>
      <w:proofErr w:type="spellEnd"/>
      <w:r w:rsidRPr="00815E2D">
        <w:rPr>
          <w:rFonts w:ascii="Times New Roman" w:hAnsi="Times New Roman" w:cs="Times New Roman"/>
          <w:i/>
          <w:color w:val="002060"/>
          <w:sz w:val="24"/>
        </w:rPr>
        <w:t xml:space="preserve"> (у электрощитов), у электродвигателей и пусковой аппаратуры горючие (в том числе легковоспламеняющиеся) вещества и материалы;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 </w:t>
      </w:r>
    </w:p>
    <w:p w:rsidR="00815E2D" w:rsidRPr="00815E2D" w:rsidRDefault="00815E2D" w:rsidP="00815E2D">
      <w:pPr>
        <w:jc w:val="both"/>
        <w:rPr>
          <w:rFonts w:ascii="Times New Roman" w:hAnsi="Times New Roman" w:cs="Times New Roman"/>
          <w:b/>
          <w:i/>
          <w:color w:val="002060"/>
          <w:sz w:val="24"/>
          <w:u w:val="single"/>
        </w:rPr>
      </w:pPr>
      <w:r w:rsidRPr="00815E2D">
        <w:rPr>
          <w:rFonts w:ascii="Times New Roman" w:hAnsi="Times New Roman" w:cs="Times New Roman"/>
          <w:b/>
          <w:i/>
          <w:color w:val="002060"/>
          <w:sz w:val="24"/>
          <w:u w:val="single"/>
        </w:rPr>
        <w:t xml:space="preserve">Требования к газовому оборудованию: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w:t>
      </w:r>
    </w:p>
    <w:p w:rsidR="00815E2D" w:rsidRPr="00815E2D" w:rsidRDefault="00815E2D" w:rsidP="00815E2D">
      <w:pPr>
        <w:jc w:val="both"/>
        <w:rPr>
          <w:rFonts w:ascii="Times New Roman" w:hAnsi="Times New Roman" w:cs="Times New Roman"/>
          <w:i/>
          <w:color w:val="002060"/>
          <w:sz w:val="24"/>
        </w:rPr>
      </w:pPr>
      <w:proofErr w:type="gramStart"/>
      <w:r w:rsidRPr="00815E2D">
        <w:rPr>
          <w:rFonts w:ascii="Times New Roman" w:hAnsi="Times New Roman" w:cs="Times New Roman"/>
          <w:i/>
          <w:color w:val="002060"/>
          <w:sz w:val="24"/>
        </w:rPr>
        <w:t>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w:t>
      </w:r>
      <w:proofErr w:type="gramEnd"/>
      <w:r w:rsidRPr="00815E2D">
        <w:rPr>
          <w:rFonts w:ascii="Times New Roman" w:hAnsi="Times New Roman" w:cs="Times New Roman"/>
          <w:i/>
          <w:color w:val="002060"/>
          <w:sz w:val="24"/>
        </w:rPr>
        <w:t xml:space="preserve"> в здание, цокольные и подвальные этажи.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Пристройки и шкафы для газовых баллонов должны запираться на замок и иметь жалюзи для проветривания, а также предупреждающие надписи «Огнеопасно. Газ».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При использовании бытовых газовых приборов запрещается: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а) эксплуатация бытовых газовых приборов при утечке газа;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б) присоединение деталей газовой арматуры с помощью </w:t>
      </w:r>
      <w:proofErr w:type="spellStart"/>
      <w:r w:rsidRPr="00815E2D">
        <w:rPr>
          <w:rFonts w:ascii="Times New Roman" w:hAnsi="Times New Roman" w:cs="Times New Roman"/>
          <w:i/>
          <w:color w:val="002060"/>
          <w:sz w:val="24"/>
        </w:rPr>
        <w:t>искрообразующего</w:t>
      </w:r>
      <w:proofErr w:type="spellEnd"/>
      <w:r w:rsidRPr="00815E2D">
        <w:rPr>
          <w:rFonts w:ascii="Times New Roman" w:hAnsi="Times New Roman" w:cs="Times New Roman"/>
          <w:i/>
          <w:color w:val="002060"/>
          <w:sz w:val="24"/>
        </w:rPr>
        <w:t xml:space="preserve"> инструмента;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в) проверка герметичности соединений с помощью источников открытого пламени, в том числе спичек, зажигалок, свечей. </w:t>
      </w:r>
    </w:p>
    <w:p w:rsidR="00815E2D" w:rsidRPr="00815E2D" w:rsidRDefault="00815E2D" w:rsidP="00815E2D">
      <w:pPr>
        <w:jc w:val="both"/>
        <w:rPr>
          <w:rFonts w:ascii="Times New Roman" w:hAnsi="Times New Roman" w:cs="Times New Roman"/>
          <w:i/>
          <w:color w:val="002060"/>
          <w:sz w:val="24"/>
        </w:rPr>
      </w:pPr>
      <w:r w:rsidRPr="00815E2D">
        <w:rPr>
          <w:rFonts w:ascii="Times New Roman" w:hAnsi="Times New Roman" w:cs="Times New Roman"/>
          <w:i/>
          <w:color w:val="002060"/>
          <w:sz w:val="24"/>
        </w:rPr>
        <w:t xml:space="preserve">Запрещается пользоваться неисправными газовыми приборами, а также устанавливать (размещать) мебель и другие горючие </w:t>
      </w:r>
      <w:proofErr w:type="gramStart"/>
      <w:r w:rsidRPr="00815E2D">
        <w:rPr>
          <w:rFonts w:ascii="Times New Roman" w:hAnsi="Times New Roman" w:cs="Times New Roman"/>
          <w:i/>
          <w:color w:val="002060"/>
          <w:sz w:val="24"/>
        </w:rPr>
        <w:t>предметы</w:t>
      </w:r>
      <w:proofErr w:type="gramEnd"/>
      <w:r w:rsidRPr="00815E2D">
        <w:rPr>
          <w:rFonts w:ascii="Times New Roman" w:hAnsi="Times New Roman" w:cs="Times New Roman"/>
          <w:i/>
          <w:color w:val="002060"/>
          <w:sz w:val="24"/>
        </w:rPr>
        <w:t xml:space="preserve"> и материалы на расстоянии менее 0,2 </w:t>
      </w:r>
      <w:r w:rsidRPr="00815E2D">
        <w:rPr>
          <w:rFonts w:ascii="Times New Roman" w:hAnsi="Times New Roman" w:cs="Times New Roman"/>
          <w:i/>
          <w:color w:val="002060"/>
          <w:sz w:val="24"/>
        </w:rPr>
        <w:lastRenderedPageBreak/>
        <w:t xml:space="preserve">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 </w:t>
      </w:r>
    </w:p>
    <w:p w:rsidR="00223265" w:rsidRPr="00815E2D" w:rsidRDefault="00F87C1C" w:rsidP="00815E2D">
      <w:pPr>
        <w:jc w:val="center"/>
        <w:rPr>
          <w:rFonts w:ascii="Times New Roman" w:hAnsi="Times New Roman" w:cs="Times New Roman"/>
          <w:i/>
          <w:color w:val="FF0000"/>
          <w:sz w:val="32"/>
        </w:rPr>
      </w:pPr>
      <w:proofErr w:type="gramStart"/>
      <w:r>
        <w:rPr>
          <w:rFonts w:ascii="Times New Roman" w:hAnsi="Times New Roman" w:cs="Times New Roman"/>
          <w:i/>
          <w:color w:val="FF0000"/>
          <w:sz w:val="32"/>
        </w:rPr>
        <w:t>Пожарная охрана Красногвардейского района</w:t>
      </w:r>
      <w:r w:rsidR="00815E2D" w:rsidRPr="00815E2D">
        <w:rPr>
          <w:rFonts w:ascii="Times New Roman" w:hAnsi="Times New Roman" w:cs="Times New Roman"/>
          <w:i/>
          <w:color w:val="FF0000"/>
          <w:sz w:val="32"/>
        </w:rPr>
        <w:t xml:space="preserve"> напоминает, что при обнаружении пожара или признаков горения в здании, помещении (задымление, запах гари, повышение температуры воздуха и др.) необходимо немедленно сообщит</w:t>
      </w:r>
      <w:r w:rsidR="00271952">
        <w:rPr>
          <w:rFonts w:ascii="Times New Roman" w:hAnsi="Times New Roman" w:cs="Times New Roman"/>
          <w:i/>
          <w:color w:val="FF0000"/>
          <w:sz w:val="32"/>
        </w:rPr>
        <w:t xml:space="preserve">ь об этом по телефонам </w:t>
      </w:r>
      <w:r w:rsidR="00815E2D" w:rsidRPr="00815E2D">
        <w:rPr>
          <w:rFonts w:ascii="Times New Roman" w:hAnsi="Times New Roman" w:cs="Times New Roman"/>
          <w:i/>
          <w:color w:val="FF0000"/>
          <w:sz w:val="32"/>
        </w:rPr>
        <w:t>112 в пожарную охрану (при этом необходимо назвать адрес объекта, место возникновения пожара, сообщить свою фамилию), а также принять посильные меры по эвакуации людей и тушению пожара.</w:t>
      </w:r>
      <w:proofErr w:type="gramEnd"/>
    </w:p>
    <w:sectPr w:rsidR="00223265" w:rsidRPr="00815E2D" w:rsidSect="00AB61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oNotDisplayPageBoundaries/>
  <w:proofState w:spelling="clean" w:grammar="clean"/>
  <w:defaultTabStop w:val="708"/>
  <w:characterSpacingControl w:val="doNotCompress"/>
  <w:compat/>
  <w:rsids>
    <w:rsidRoot w:val="00815E2D"/>
    <w:rsid w:val="00223265"/>
    <w:rsid w:val="00271952"/>
    <w:rsid w:val="00815E2D"/>
    <w:rsid w:val="008E70FA"/>
    <w:rsid w:val="00A3412A"/>
    <w:rsid w:val="00AB6195"/>
    <w:rsid w:val="00F87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1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E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5E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E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5E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1511</Words>
  <Characters>8615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dc:creator>
  <cp:lastModifiedBy>Павел</cp:lastModifiedBy>
  <cp:revision>4</cp:revision>
  <dcterms:created xsi:type="dcterms:W3CDTF">2017-03-21T14:44:00Z</dcterms:created>
  <dcterms:modified xsi:type="dcterms:W3CDTF">2019-05-14T09:01:00Z</dcterms:modified>
</cp:coreProperties>
</file>