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BA" w:rsidRPr="00CC57BA" w:rsidRDefault="00CC57BA" w:rsidP="00CC57BA">
      <w:pPr>
        <w:spacing w:line="276" w:lineRule="auto"/>
        <w:ind w:right="-164"/>
        <w:jc w:val="both"/>
        <w:outlineLvl w:val="0"/>
        <w:rPr>
          <w:b/>
        </w:rPr>
      </w:pPr>
      <w:bookmarkStart w:id="0" w:name="_GoBack"/>
      <w:r w:rsidRPr="00CC57BA">
        <w:rPr>
          <w:b/>
        </w:rPr>
        <w:t>1.6. Анализ работы отделения дополнительного образования детей (ОДОД) за 2019-2020 учебный год</w:t>
      </w:r>
    </w:p>
    <w:bookmarkEnd w:id="0"/>
    <w:p w:rsidR="00CC57BA" w:rsidRPr="007153E3" w:rsidRDefault="00CC57BA" w:rsidP="00CC57BA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отчетный период</w:t>
      </w:r>
      <w:r w:rsidRPr="007153E3">
        <w:rPr>
          <w:rFonts w:eastAsia="Calibri"/>
          <w:lang w:eastAsia="en-US"/>
        </w:rPr>
        <w:t xml:space="preserve"> педагоги</w:t>
      </w:r>
      <w:r>
        <w:rPr>
          <w:rFonts w:eastAsia="Calibri"/>
          <w:lang w:eastAsia="en-US"/>
        </w:rPr>
        <w:t>ческий состав ОДОД составляло</w:t>
      </w:r>
      <w:r w:rsidRPr="007153E3">
        <w:rPr>
          <w:rFonts w:eastAsia="Calibri"/>
          <w:lang w:eastAsia="en-US"/>
        </w:rPr>
        <w:t xml:space="preserve"> 9 человек (высшей категории – 1 человек, 1-й категории – 3 человека), из них 7 основных работник</w:t>
      </w:r>
      <w:r>
        <w:rPr>
          <w:rFonts w:eastAsia="Calibri"/>
          <w:lang w:eastAsia="en-US"/>
        </w:rPr>
        <w:t>ов и 2 привлечённых специалиста.</w:t>
      </w:r>
    </w:p>
    <w:p w:rsidR="00CC57BA" w:rsidRPr="007153E3" w:rsidRDefault="00CC57BA" w:rsidP="00CC57BA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объединений</w:t>
      </w:r>
      <w:r w:rsidRPr="007153E3">
        <w:rPr>
          <w:rFonts w:eastAsia="Calibri"/>
          <w:lang w:eastAsia="en-US"/>
        </w:rPr>
        <w:t xml:space="preserve"> ОДОД составляло 13 групп, в прошлом го</w:t>
      </w:r>
      <w:r>
        <w:rPr>
          <w:rFonts w:eastAsia="Calibri"/>
          <w:lang w:eastAsia="en-US"/>
        </w:rPr>
        <w:t>ду 13.Направления работы объединений</w:t>
      </w:r>
      <w:r w:rsidRPr="007153E3">
        <w:rPr>
          <w:rFonts w:eastAsia="Calibri"/>
          <w:lang w:eastAsia="en-US"/>
        </w:rPr>
        <w:t>: физкультурно-спортивная на</w:t>
      </w:r>
      <w:r>
        <w:rPr>
          <w:rFonts w:eastAsia="Calibri"/>
          <w:lang w:eastAsia="en-US"/>
        </w:rPr>
        <w:t>правленность – 5 объединений</w:t>
      </w:r>
      <w:r w:rsidRPr="007153E3">
        <w:rPr>
          <w:rFonts w:eastAsia="Calibri"/>
          <w:lang w:eastAsia="en-US"/>
        </w:rPr>
        <w:t>, социально-п</w:t>
      </w:r>
      <w:r>
        <w:rPr>
          <w:rFonts w:eastAsia="Calibri"/>
          <w:lang w:eastAsia="en-US"/>
        </w:rPr>
        <w:t xml:space="preserve">едагогическая направленность – 4 </w:t>
      </w:r>
      <w:r w:rsidRPr="007153E3">
        <w:rPr>
          <w:rFonts w:eastAsia="Calibri"/>
          <w:lang w:eastAsia="en-US"/>
        </w:rPr>
        <w:t>,художественная направленность</w:t>
      </w:r>
      <w:r>
        <w:rPr>
          <w:rFonts w:eastAsia="Calibri"/>
          <w:lang w:eastAsia="en-US"/>
        </w:rPr>
        <w:t xml:space="preserve"> </w:t>
      </w:r>
      <w:r w:rsidRPr="007153E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7153E3">
        <w:rPr>
          <w:rFonts w:eastAsia="Calibri"/>
          <w:lang w:eastAsia="en-US"/>
        </w:rPr>
        <w:t>2</w:t>
      </w:r>
    </w:p>
    <w:p w:rsidR="00CC57BA" w:rsidRPr="007153E3" w:rsidRDefault="00CC57BA" w:rsidP="00CC57BA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Количеству занимающихся в ко</w:t>
      </w:r>
      <w:r>
        <w:rPr>
          <w:rFonts w:eastAsia="Calibri"/>
          <w:lang w:eastAsia="en-US"/>
        </w:rPr>
        <w:t>нце учебного года составляло 235</w:t>
      </w:r>
      <w:r w:rsidRPr="007153E3">
        <w:rPr>
          <w:rFonts w:eastAsia="Calibri"/>
          <w:lang w:eastAsia="en-US"/>
        </w:rPr>
        <w:t xml:space="preserve"> человек. </w:t>
      </w:r>
    </w:p>
    <w:p w:rsidR="00CC57BA" w:rsidRPr="000965A1" w:rsidRDefault="00CC57BA" w:rsidP="00CC57BA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0965A1">
        <w:rPr>
          <w:rFonts w:eastAsia="Calibri"/>
          <w:lang w:eastAsia="en-US"/>
        </w:rPr>
        <w:t>За прошедший учебный год наша школа приняла участие в 62 мероприятиях районного уровня (в прошлом году 73, позапрошлом 73). В мероприятиях городского уровня участие составляло 4 раза (в прошлом году  4, позапрошлом  6). Так же мы приняли участие в 2 всероссийских фестивалях и в 2 международных конкурсах.</w:t>
      </w:r>
    </w:p>
    <w:p w:rsidR="00CC57BA" w:rsidRPr="000965A1" w:rsidRDefault="00CC57BA" w:rsidP="00CC57BA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0965A1">
        <w:rPr>
          <w:rFonts w:eastAsia="Calibri"/>
          <w:lang w:eastAsia="en-US"/>
        </w:rPr>
        <w:t xml:space="preserve">В учебном году количество победителей и призёров мероприятий составило 129 человек, в прошлом году их было 138, в позапрошлом 119. </w:t>
      </w:r>
    </w:p>
    <w:p w:rsidR="00CC57BA" w:rsidRPr="000965A1" w:rsidRDefault="00CC57BA" w:rsidP="00CC57BA">
      <w:p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0965A1">
        <w:rPr>
          <w:rFonts w:eastAsia="Calibri"/>
          <w:lang w:eastAsia="en-US"/>
        </w:rPr>
        <w:t xml:space="preserve">За год количество участников соревнований и конкурсов составило 670  учащихся, в прошлом году их было 709, </w:t>
      </w:r>
      <w:proofErr w:type="gramStart"/>
      <w:r w:rsidRPr="000965A1">
        <w:rPr>
          <w:rFonts w:eastAsia="Calibri"/>
          <w:lang w:eastAsia="en-US"/>
        </w:rPr>
        <w:t>в</w:t>
      </w:r>
      <w:proofErr w:type="gramEnd"/>
      <w:r w:rsidRPr="000965A1">
        <w:rPr>
          <w:rFonts w:eastAsia="Calibri"/>
          <w:lang w:eastAsia="en-US"/>
        </w:rPr>
        <w:t xml:space="preserve"> позапрошлом - 698.</w:t>
      </w:r>
    </w:p>
    <w:p w:rsidR="00CC57BA" w:rsidRPr="000965A1" w:rsidRDefault="00CC57BA" w:rsidP="00CC57BA">
      <w:pPr>
        <w:suppressAutoHyphens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0965A1">
        <w:rPr>
          <w:rFonts w:eastAsia="Calibri"/>
          <w:lang w:eastAsia="en-US"/>
        </w:rPr>
        <w:t xml:space="preserve"> Небольшое снижение показателей связано с </w:t>
      </w:r>
      <w:proofErr w:type="gramStart"/>
      <w:r w:rsidRPr="000965A1">
        <w:rPr>
          <w:rFonts w:eastAsia="Calibri"/>
          <w:lang w:eastAsia="en-US"/>
        </w:rPr>
        <w:t>тем</w:t>
      </w:r>
      <w:proofErr w:type="gramEnd"/>
      <w:r w:rsidRPr="000965A1">
        <w:rPr>
          <w:rFonts w:eastAsia="Calibri"/>
          <w:lang w:eastAsia="en-US"/>
        </w:rPr>
        <w:t xml:space="preserve"> что в четвертой четверти в связи с </w:t>
      </w:r>
      <w:proofErr w:type="spellStart"/>
      <w:r w:rsidRPr="000965A1">
        <w:rPr>
          <w:rFonts w:eastAsia="Calibri"/>
          <w:lang w:eastAsia="en-US"/>
        </w:rPr>
        <w:t>короновирусной</w:t>
      </w:r>
      <w:proofErr w:type="spellEnd"/>
      <w:r w:rsidRPr="000965A1">
        <w:rPr>
          <w:rFonts w:eastAsia="Calibri"/>
          <w:lang w:eastAsia="en-US"/>
        </w:rPr>
        <w:t xml:space="preserve"> пандемией перешли на дистанционное обучение и значительная часть соревнований и конкурсов была перенесена на следующий учебный год</w:t>
      </w:r>
    </w:p>
    <w:p w:rsidR="00CC57BA" w:rsidRPr="00C65AB1" w:rsidRDefault="00CC57BA" w:rsidP="00CC57BA">
      <w:pPr>
        <w:suppressAutoHyphens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2019-2020</w:t>
      </w:r>
      <w:r w:rsidRPr="007153E3">
        <w:rPr>
          <w:rFonts w:eastAsia="Calibri"/>
          <w:lang w:eastAsia="en-US"/>
        </w:rPr>
        <w:t xml:space="preserve"> учебном году наиболее активными стали  классы: </w:t>
      </w:r>
      <w:r w:rsidRPr="00C65AB1">
        <w:rPr>
          <w:rFonts w:eastAsia="Calibri"/>
          <w:lang w:eastAsia="en-US"/>
        </w:rPr>
        <w:t xml:space="preserve">8-б класс </w:t>
      </w:r>
      <w:proofErr w:type="spellStart"/>
      <w:r w:rsidRPr="00C65AB1">
        <w:rPr>
          <w:rFonts w:eastAsia="Calibri"/>
          <w:lang w:eastAsia="en-US"/>
        </w:rPr>
        <w:t>Грековой</w:t>
      </w:r>
      <w:proofErr w:type="spellEnd"/>
      <w:r w:rsidRPr="00C65AB1">
        <w:rPr>
          <w:rFonts w:eastAsia="Calibri"/>
          <w:lang w:eastAsia="en-US"/>
        </w:rPr>
        <w:t xml:space="preserve"> Т.В.,  4А-б класс Маловой Е.А. и 5-а класс Шурыгиной Н.А.</w:t>
      </w:r>
    </w:p>
    <w:p w:rsidR="00CC57BA" w:rsidRPr="007153E3" w:rsidRDefault="00CC57BA" w:rsidP="00CC57BA">
      <w:pPr>
        <w:suppressAutoHyphens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Наибольшего охвата участия школьников класса в мероприятиях добились преподаватели Шурыгина Н.А. (5 класс, 76,0 %) и </w:t>
      </w:r>
      <w:proofErr w:type="spellStart"/>
      <w:r w:rsidRPr="00C65AB1">
        <w:rPr>
          <w:rFonts w:eastAsia="Calibri"/>
          <w:lang w:eastAsia="en-US"/>
        </w:rPr>
        <w:t>Мудрова</w:t>
      </w:r>
      <w:proofErr w:type="spellEnd"/>
      <w:r w:rsidRPr="00C65AB1">
        <w:rPr>
          <w:rFonts w:eastAsia="Calibri"/>
          <w:lang w:eastAsia="en-US"/>
        </w:rPr>
        <w:t xml:space="preserve"> И.Н. (7-б класс, 68,0 %).</w:t>
      </w:r>
    </w:p>
    <w:p w:rsidR="00CC57BA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Самыми значительными достижениями учащихся школы по линии ОДОД были</w:t>
      </w:r>
      <w:r>
        <w:rPr>
          <w:rFonts w:eastAsia="Calibri"/>
          <w:lang w:eastAsia="en-US"/>
        </w:rPr>
        <w:t xml:space="preserve"> следующие результаты районного, городского и международного </w:t>
      </w:r>
      <w:r w:rsidRPr="007153E3">
        <w:rPr>
          <w:rFonts w:eastAsia="Calibri"/>
          <w:lang w:eastAsia="en-US"/>
        </w:rPr>
        <w:t>уровня: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1. </w:t>
      </w:r>
      <w:proofErr w:type="spellStart"/>
      <w:r w:rsidRPr="00C65AB1">
        <w:rPr>
          <w:rFonts w:eastAsia="Calibri"/>
          <w:lang w:eastAsia="en-US"/>
        </w:rPr>
        <w:t>Махсимов</w:t>
      </w:r>
      <w:proofErr w:type="spellEnd"/>
      <w:r w:rsidRPr="00C65AB1">
        <w:rPr>
          <w:rFonts w:eastAsia="Calibri"/>
          <w:lang w:eastAsia="en-US"/>
        </w:rPr>
        <w:t xml:space="preserve"> Руслан </w:t>
      </w:r>
      <w:proofErr w:type="spellStart"/>
      <w:r w:rsidRPr="00C65AB1">
        <w:rPr>
          <w:rFonts w:eastAsia="Calibri"/>
          <w:lang w:eastAsia="en-US"/>
        </w:rPr>
        <w:t>Нариманович</w:t>
      </w:r>
      <w:proofErr w:type="spellEnd"/>
      <w:r w:rsidRPr="00C65AB1">
        <w:rPr>
          <w:rFonts w:eastAsia="Calibri"/>
          <w:lang w:eastAsia="en-US"/>
        </w:rPr>
        <w:t xml:space="preserve"> 4А выполнил норму 3-го юношеского разряда по шахматам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2. 2 февраля 2020 года состоялся концерт ансамбля «Золотое яблочко» в Кремлёвском Дворце Съездов «Таланты России». Каждая ученица получила грамоты участников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3.Показ спектакля «Снежная королева» в рамках районного фестиваля «Наши звездочки» конкурс «Театральная мозаика»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proofErr w:type="spellStart"/>
      <w:r w:rsidRPr="00C65AB1">
        <w:rPr>
          <w:rFonts w:eastAsia="Calibri"/>
          <w:lang w:eastAsia="en-US"/>
        </w:rPr>
        <w:t>Батова</w:t>
      </w:r>
      <w:proofErr w:type="spellEnd"/>
      <w:r w:rsidRPr="00C65AB1">
        <w:rPr>
          <w:rFonts w:eastAsia="Calibri"/>
          <w:lang w:eastAsia="en-US"/>
        </w:rPr>
        <w:t xml:space="preserve"> Анастасия (8 «б» класс) – лауреат конкурса «Театральная мозаика» в номинации «Яркая тв</w:t>
      </w:r>
      <w:r>
        <w:rPr>
          <w:rFonts w:eastAsia="Calibri"/>
          <w:lang w:eastAsia="en-US"/>
        </w:rPr>
        <w:t>орческая индивидуальность,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proofErr w:type="spellStart"/>
      <w:r w:rsidRPr="00C65AB1">
        <w:rPr>
          <w:rFonts w:eastAsia="Calibri"/>
          <w:lang w:eastAsia="en-US"/>
        </w:rPr>
        <w:t>Николюк</w:t>
      </w:r>
      <w:proofErr w:type="spellEnd"/>
      <w:r w:rsidRPr="00C65AB1">
        <w:rPr>
          <w:rFonts w:eastAsia="Calibri"/>
          <w:lang w:eastAsia="en-US"/>
        </w:rPr>
        <w:t xml:space="preserve"> Елизавета (3 «а» класс) – лауреат конкурса «Театральная мозаика» в номинации «Яркая творческая индивидуальность</w:t>
      </w:r>
      <w:r>
        <w:rPr>
          <w:rFonts w:eastAsia="Calibri"/>
          <w:lang w:eastAsia="en-US"/>
        </w:rPr>
        <w:t>»,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4.  XI районный историко-краеведческий конкурс "Моя родословная" в ДДЮТ "На </w:t>
      </w:r>
      <w:proofErr w:type="gramStart"/>
      <w:r w:rsidRPr="00C65AB1">
        <w:rPr>
          <w:rFonts w:eastAsia="Calibri"/>
          <w:lang w:eastAsia="en-US"/>
        </w:rPr>
        <w:t>Ленской</w:t>
      </w:r>
      <w:proofErr w:type="gramEnd"/>
      <w:r w:rsidRPr="00C65AB1">
        <w:rPr>
          <w:rFonts w:eastAsia="Calibri"/>
          <w:lang w:eastAsia="en-US"/>
        </w:rPr>
        <w:t xml:space="preserve">"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Степанова Софья (5 «а» класс) – Диплом 1 степени,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Астафьев Илья (5 «б» класс) – Диплом 2 степени.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5. Районный конкурс исследовательских работ «Война. Блокада. Ленинград»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Степанова Софья – Диплом 2 степени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6. Районный конкурс экскурсоводов-школьников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proofErr w:type="spellStart"/>
      <w:r w:rsidRPr="00C65AB1">
        <w:rPr>
          <w:rFonts w:eastAsia="Calibri"/>
          <w:lang w:eastAsia="en-US"/>
        </w:rPr>
        <w:t>Капитунова</w:t>
      </w:r>
      <w:proofErr w:type="spellEnd"/>
      <w:r w:rsidRPr="00C65AB1">
        <w:rPr>
          <w:rFonts w:eastAsia="Calibri"/>
          <w:lang w:eastAsia="en-US"/>
        </w:rPr>
        <w:t xml:space="preserve"> Алиса (5 «а» класс) – Диплом 3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proofErr w:type="spellStart"/>
      <w:r w:rsidRPr="00C65AB1">
        <w:rPr>
          <w:rFonts w:eastAsia="Calibri"/>
          <w:lang w:eastAsia="en-US"/>
        </w:rPr>
        <w:t>Сомрякова</w:t>
      </w:r>
      <w:proofErr w:type="spellEnd"/>
      <w:r w:rsidRPr="00C65AB1">
        <w:rPr>
          <w:rFonts w:eastAsia="Calibri"/>
          <w:lang w:eastAsia="en-US"/>
        </w:rPr>
        <w:t xml:space="preserve"> Александра (5 «а» класс)  – Диплом 3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lastRenderedPageBreak/>
        <w:t>Перфильева Виктория (6 класс) – Диплом 3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Санькова Мария (6 класс)– Диплом 3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Гришакова Елизавета (7 «а» класс) – Диплом 3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Савельева Яна (7 «а» класс) – Диплом 3 степени.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6. Городской конкурс исследовательский работ «Война. Блокада. Ленинград»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Степанова Софья (5 «а» класс) – лауреат.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7. Районный конкурс исследовательских работ «Старт в науку»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Астафьев Илья</w:t>
      </w:r>
      <w:r>
        <w:rPr>
          <w:rFonts w:eastAsia="Calibri"/>
          <w:lang w:eastAsia="en-US"/>
        </w:rPr>
        <w:t xml:space="preserve"> (5 «б» класс)</w:t>
      </w:r>
      <w:r w:rsidRPr="00C65AB1">
        <w:rPr>
          <w:rFonts w:eastAsia="Calibri"/>
          <w:lang w:eastAsia="en-US"/>
        </w:rPr>
        <w:t xml:space="preserve"> – диплом 2 степени.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8. В городской музейно-исторической игре «Петербург – город путешественников»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команда учащихся получила диплом 2 степени.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 xml:space="preserve">9. Дистанционное представление исследовательских работ на городской конференции исследовательских работ «Музей открывает фонды» 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proofErr w:type="spellStart"/>
      <w:r w:rsidRPr="00C65AB1">
        <w:rPr>
          <w:rFonts w:eastAsia="Calibri"/>
          <w:lang w:eastAsia="en-US"/>
        </w:rPr>
        <w:t>Баданина</w:t>
      </w:r>
      <w:proofErr w:type="spellEnd"/>
      <w:r w:rsidRPr="00C65AB1">
        <w:rPr>
          <w:rFonts w:eastAsia="Calibri"/>
          <w:lang w:eastAsia="en-US"/>
        </w:rPr>
        <w:t xml:space="preserve"> Полина  (11 класс) – диплом 1 степени,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Гришакова Елизавета, Савельева Яна (7 «а» класс) – диплом 2 степени</w:t>
      </w:r>
    </w:p>
    <w:p w:rsidR="00CC57BA" w:rsidRPr="00C65AB1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10. Районный фото кросс «Весь мир – театр» 3 место</w:t>
      </w:r>
    </w:p>
    <w:p w:rsidR="00CC57BA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C65AB1">
        <w:rPr>
          <w:rFonts w:eastAsia="Calibri"/>
          <w:lang w:eastAsia="en-US"/>
        </w:rPr>
        <w:t>11.Творческий конкурс на знание государственное символики Российской Федерации – 1 место</w:t>
      </w:r>
    </w:p>
    <w:p w:rsidR="00CC57BA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12.Городской ф</w:t>
      </w:r>
      <w:r w:rsidRPr="00CB46B2">
        <w:rPr>
          <w:rFonts w:eastAsia="Calibri"/>
          <w:lang w:eastAsia="en-US"/>
        </w:rPr>
        <w:t>естиваль спектаклей на фр</w:t>
      </w:r>
      <w:r>
        <w:rPr>
          <w:rFonts w:eastAsia="Calibri"/>
          <w:lang w:eastAsia="en-US"/>
        </w:rPr>
        <w:t xml:space="preserve">анцузском языке «Малая рампа»  </w:t>
      </w:r>
      <w:r w:rsidRPr="00CB46B2">
        <w:rPr>
          <w:rFonts w:eastAsia="Calibri"/>
          <w:lang w:eastAsia="en-US"/>
        </w:rPr>
        <w:t>(лауреаты и дипломанты)</w:t>
      </w:r>
    </w:p>
    <w:p w:rsidR="00CC57BA" w:rsidRPr="001B020D" w:rsidRDefault="00CC57BA" w:rsidP="00CC57BA">
      <w:pPr>
        <w:suppressAutoHyphens w:val="0"/>
        <w:ind w:left="360"/>
        <w:jc w:val="both"/>
      </w:pPr>
      <w:r>
        <w:rPr>
          <w:rFonts w:eastAsia="Calibri"/>
          <w:lang w:eastAsia="en-US"/>
        </w:rPr>
        <w:t>13.</w:t>
      </w:r>
      <w:r w:rsidRPr="001B020D">
        <w:t xml:space="preserve"> Международный</w:t>
      </w:r>
      <w:r w:rsidRPr="001B020D">
        <w:rPr>
          <w:sz w:val="28"/>
          <w:szCs w:val="28"/>
        </w:rPr>
        <w:t xml:space="preserve"> ф</w:t>
      </w:r>
      <w:r w:rsidRPr="001B020D">
        <w:t xml:space="preserve">естиваль спектаклей на французском языке «Маски» в России </w:t>
      </w:r>
      <w:proofErr w:type="spellStart"/>
      <w:r w:rsidRPr="001B020D">
        <w:t>г</w:t>
      </w:r>
      <w:proofErr w:type="gramStart"/>
      <w:r w:rsidRPr="001B020D">
        <w:t>.М</w:t>
      </w:r>
      <w:proofErr w:type="gramEnd"/>
      <w:r w:rsidRPr="001B020D">
        <w:t>осква</w:t>
      </w:r>
      <w:proofErr w:type="spellEnd"/>
      <w:r w:rsidRPr="001B020D">
        <w:t xml:space="preserve"> со спектаклем «Бременские музыканты» (лауреаты и дипломанты)</w:t>
      </w:r>
    </w:p>
    <w:p w:rsidR="00CC57BA" w:rsidRPr="007153E3" w:rsidRDefault="00CC57BA" w:rsidP="00CC57BA">
      <w:pPr>
        <w:suppressAutoHyphens w:val="0"/>
        <w:spacing w:line="276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 Мищенко Виктория участвовала</w:t>
      </w:r>
      <w:r w:rsidRPr="001B020D">
        <w:rPr>
          <w:rFonts w:eastAsia="Calibri"/>
          <w:lang w:eastAsia="en-US"/>
        </w:rPr>
        <w:t xml:space="preserve"> в Межрегиональной научно-практической конференции школьников «</w:t>
      </w:r>
      <w:proofErr w:type="spellStart"/>
      <w:r w:rsidRPr="001B020D">
        <w:rPr>
          <w:rFonts w:eastAsia="Calibri"/>
          <w:lang w:eastAsia="en-US"/>
        </w:rPr>
        <w:t>Экомониторинг</w:t>
      </w:r>
      <w:proofErr w:type="spellEnd"/>
      <w:r w:rsidRPr="001B020D">
        <w:rPr>
          <w:rFonts w:eastAsia="Calibri"/>
          <w:lang w:eastAsia="en-US"/>
        </w:rPr>
        <w:t xml:space="preserve"> рек и побережья Финского залива и состояния окружающей среды» </w:t>
      </w:r>
      <w:r>
        <w:rPr>
          <w:rFonts w:eastAsia="Calibri"/>
          <w:lang w:eastAsia="en-US"/>
        </w:rPr>
        <w:t>Диплом.</w:t>
      </w:r>
    </w:p>
    <w:p w:rsidR="00CC57BA" w:rsidRPr="007153E3" w:rsidRDefault="00CC57BA" w:rsidP="00CC57BA">
      <w:pPr>
        <w:suppressAutoHyphens w:val="0"/>
        <w:spacing w:line="276" w:lineRule="auto"/>
        <w:ind w:left="720"/>
        <w:contextualSpacing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иоритетными задачами ОДОД в 2019-2020</w:t>
      </w:r>
      <w:r w:rsidRPr="007153E3">
        <w:rPr>
          <w:rFonts w:eastAsia="Calibri"/>
          <w:lang w:eastAsia="en-US"/>
        </w:rPr>
        <w:t xml:space="preserve"> уч. году были:</w:t>
      </w:r>
    </w:p>
    <w:p w:rsidR="00CC57BA" w:rsidRPr="007153E3" w:rsidRDefault="00CC57BA" w:rsidP="00CC57B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>Пропаганда здорового образа жизни, личностных и общественных ценностей физической культуры и спорта;</w:t>
      </w:r>
    </w:p>
    <w:p w:rsidR="00CC57BA" w:rsidRPr="007153E3" w:rsidRDefault="00CC57BA" w:rsidP="00CC57B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>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CC57BA" w:rsidRPr="007153E3" w:rsidRDefault="00CC57BA" w:rsidP="00CC57B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 xml:space="preserve">Вовлечение </w:t>
      </w:r>
      <w:proofErr w:type="gramStart"/>
      <w:r w:rsidRPr="007153E3">
        <w:rPr>
          <w:rFonts w:eastAsia="Calibri"/>
          <w:lang w:eastAsia="en-US"/>
        </w:rPr>
        <w:t>обучающихся</w:t>
      </w:r>
      <w:proofErr w:type="gramEnd"/>
      <w:r w:rsidRPr="007153E3">
        <w:rPr>
          <w:rFonts w:eastAsia="Calibri"/>
          <w:lang w:eastAsia="en-US"/>
        </w:rPr>
        <w:t xml:space="preserve"> в систематические занятия физической культурой и спортом;.</w:t>
      </w:r>
    </w:p>
    <w:p w:rsidR="00CC57BA" w:rsidRPr="007153E3" w:rsidRDefault="00CC57BA" w:rsidP="00CC57B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CC57BA" w:rsidRPr="007153E3" w:rsidRDefault="00CC57BA" w:rsidP="00CC57B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CC57BA" w:rsidRPr="007153E3" w:rsidRDefault="00CC57BA" w:rsidP="00CC57BA">
      <w:pPr>
        <w:spacing w:line="276" w:lineRule="auto"/>
        <w:ind w:right="-164"/>
        <w:jc w:val="both"/>
        <w:outlineLvl w:val="0"/>
        <w:rPr>
          <w:b/>
        </w:rPr>
      </w:pPr>
      <w:r w:rsidRPr="007153E3">
        <w:rPr>
          <w:rFonts w:eastAsia="Calibri"/>
          <w:lang w:eastAsia="en-US"/>
        </w:rPr>
        <w:t>•</w:t>
      </w:r>
      <w:r w:rsidRPr="007153E3">
        <w:rPr>
          <w:rFonts w:eastAsia="Calibri"/>
          <w:lang w:eastAsia="en-US"/>
        </w:rPr>
        <w:tab/>
        <w:t>Развитие и воспитание у школьников социальной активности и чувства патриоти</w:t>
      </w:r>
      <w:r>
        <w:rPr>
          <w:rFonts w:eastAsia="Calibri"/>
          <w:lang w:eastAsia="en-US"/>
        </w:rPr>
        <w:t>зма.</w:t>
      </w:r>
    </w:p>
    <w:p w:rsidR="00CC57BA" w:rsidRPr="007153E3" w:rsidRDefault="00CC57BA" w:rsidP="00CC57BA">
      <w:pPr>
        <w:tabs>
          <w:tab w:val="left" w:pos="4680"/>
        </w:tabs>
        <w:spacing w:line="276" w:lineRule="auto"/>
        <w:ind w:firstLine="540"/>
        <w:jc w:val="both"/>
      </w:pPr>
      <w:r>
        <w:t xml:space="preserve">   </w:t>
      </w:r>
      <w:r w:rsidRPr="007153E3">
        <w:t>Доля занятости учащихся школы в кружках и секциях ОДОД (учитываются не более 1 ра</w:t>
      </w:r>
      <w:r>
        <w:t>за) составляет 43,5%</w:t>
      </w:r>
      <w:r w:rsidRPr="007153E3">
        <w:t xml:space="preserve"> от общего количества учащихся в школе, а </w:t>
      </w:r>
      <w:r>
        <w:t>спортивной направленности – 15,5</w:t>
      </w:r>
      <w:r w:rsidRPr="007153E3">
        <w:t xml:space="preserve"> %.</w:t>
      </w:r>
    </w:p>
    <w:p w:rsidR="008B66B0" w:rsidRDefault="008B66B0"/>
    <w:sectPr w:rsidR="008B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BA"/>
    <w:rsid w:val="008B66B0"/>
    <w:rsid w:val="00C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2020-06-16T07:47:00Z</dcterms:created>
  <dcterms:modified xsi:type="dcterms:W3CDTF">2020-06-16T07:48:00Z</dcterms:modified>
</cp:coreProperties>
</file>